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FD" w:rsidRPr="00D93AFD" w:rsidRDefault="00D93AFD" w:rsidP="00D93AFD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505050"/>
          <w:sz w:val="21"/>
          <w:szCs w:val="21"/>
          <w:lang w:val="ru-RU" w:eastAsia="es-ES"/>
        </w:rPr>
      </w:pPr>
      <w:r w:rsidRPr="00D93AFD">
        <w:rPr>
          <w:rFonts w:ascii="Arial" w:eastAsia="Times New Roman" w:hAnsi="Arial" w:cs="Arial"/>
          <w:b/>
          <w:color w:val="505050"/>
          <w:sz w:val="21"/>
          <w:szCs w:val="21"/>
          <w:lang w:val="ru-RU" w:eastAsia="es-ES"/>
        </w:rPr>
        <w:t>Р Е З О Л Ю Ц И Я</w:t>
      </w:r>
      <w:r w:rsidRPr="00D93AFD">
        <w:rPr>
          <w:rFonts w:ascii="Arial" w:eastAsia="Times New Roman" w:hAnsi="Arial" w:cs="Arial"/>
          <w:b/>
          <w:color w:val="505050"/>
          <w:sz w:val="21"/>
          <w:szCs w:val="21"/>
          <w:lang w:val="ru-RU" w:eastAsia="es-ES"/>
        </w:rPr>
        <w:br/>
        <w:t>Х</w:t>
      </w:r>
      <w:r w:rsidRPr="00D93AFD">
        <w:rPr>
          <w:rFonts w:ascii="Arial" w:eastAsia="Times New Roman" w:hAnsi="Arial" w:cs="Arial"/>
          <w:b/>
          <w:color w:val="505050"/>
          <w:sz w:val="21"/>
          <w:szCs w:val="21"/>
          <w:lang w:eastAsia="es-ES"/>
        </w:rPr>
        <w:t>II</w:t>
      </w:r>
      <w:r w:rsidRPr="00D93AFD">
        <w:rPr>
          <w:rFonts w:ascii="Arial" w:eastAsia="Times New Roman" w:hAnsi="Arial" w:cs="Arial"/>
          <w:b/>
          <w:color w:val="505050"/>
          <w:sz w:val="21"/>
          <w:szCs w:val="21"/>
          <w:lang w:val="ru-RU" w:eastAsia="es-ES"/>
        </w:rPr>
        <w:t xml:space="preserve"> страновой конференции организаций российских соотечественников,</w:t>
      </w:r>
      <w:r w:rsidRPr="00D93AFD">
        <w:rPr>
          <w:rFonts w:ascii="Arial" w:eastAsia="Times New Roman" w:hAnsi="Arial" w:cs="Arial"/>
          <w:b/>
          <w:color w:val="505050"/>
          <w:sz w:val="21"/>
          <w:szCs w:val="21"/>
          <w:lang w:val="ru-RU" w:eastAsia="es-ES"/>
        </w:rPr>
        <w:br/>
        <w:t>проживающих в Республике Молдова</w:t>
      </w:r>
      <w:r w:rsidRPr="00D93AFD">
        <w:rPr>
          <w:rFonts w:ascii="Arial" w:eastAsia="Times New Roman" w:hAnsi="Arial" w:cs="Arial"/>
          <w:b/>
          <w:color w:val="505050"/>
          <w:sz w:val="21"/>
          <w:szCs w:val="21"/>
          <w:lang w:val="ru-RU" w:eastAsia="es-ES"/>
        </w:rPr>
        <w:br/>
        <w:t>(Кишинев, 19 декабря 2020 года)</w:t>
      </w:r>
    </w:p>
    <w:p w:rsidR="00D93AFD" w:rsidRPr="00D93AFD" w:rsidRDefault="00D93AFD" w:rsidP="00D93AF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val="ru-RU" w:eastAsia="es-ES"/>
        </w:rPr>
      </w:pPr>
      <w:r w:rsidRPr="00D93AFD">
        <w:rPr>
          <w:rFonts w:ascii="Arial" w:eastAsia="Times New Roman" w:hAnsi="Arial" w:cs="Arial"/>
          <w:color w:val="505050"/>
          <w:sz w:val="21"/>
          <w:szCs w:val="21"/>
          <w:lang w:val="ru-RU" w:eastAsia="es-ES"/>
        </w:rPr>
        <w:br/>
        <w:t>Мы, участники Х</w:t>
      </w:r>
      <w:r w:rsidRPr="00D93AFD">
        <w:rPr>
          <w:rFonts w:ascii="Arial" w:eastAsia="Times New Roman" w:hAnsi="Arial" w:cs="Arial"/>
          <w:color w:val="505050"/>
          <w:sz w:val="21"/>
          <w:szCs w:val="21"/>
          <w:lang w:eastAsia="es-ES"/>
        </w:rPr>
        <w:t>II</w:t>
      </w:r>
      <w:r w:rsidRPr="00D93AFD">
        <w:rPr>
          <w:rFonts w:ascii="Arial" w:eastAsia="Times New Roman" w:hAnsi="Arial" w:cs="Arial"/>
          <w:color w:val="505050"/>
          <w:sz w:val="21"/>
          <w:szCs w:val="21"/>
          <w:lang w:val="ru-RU" w:eastAsia="es-ES"/>
        </w:rPr>
        <w:t xml:space="preserve"> Конференции организаций российских соотечественников, проживающих в Республике Молдова (далее – страновая конференция), руководствуясь решениями </w:t>
      </w:r>
      <w:r w:rsidRPr="00D93AFD">
        <w:rPr>
          <w:rFonts w:ascii="Arial" w:eastAsia="Times New Roman" w:hAnsi="Arial" w:cs="Arial"/>
          <w:color w:val="505050"/>
          <w:sz w:val="21"/>
          <w:szCs w:val="21"/>
          <w:lang w:eastAsia="es-ES"/>
        </w:rPr>
        <w:t>VI</w:t>
      </w:r>
      <w:r w:rsidRPr="00D93AFD">
        <w:rPr>
          <w:rFonts w:ascii="Arial" w:eastAsia="Times New Roman" w:hAnsi="Arial" w:cs="Arial"/>
          <w:color w:val="505050"/>
          <w:sz w:val="21"/>
          <w:szCs w:val="21"/>
          <w:lang w:val="ru-RU" w:eastAsia="es-ES"/>
        </w:rPr>
        <w:t xml:space="preserve"> Всемирного конгресса российских соотечественников, проживающих за рубежом, а также предыдущих страновых конференций соотечественников в Республике Молдова (РМ), заслушав и обсудив в прениях прозвучавшие на форуме доклады и выступления, постановили:</w:t>
      </w:r>
    </w:p>
    <w:p w:rsidR="00D93AFD" w:rsidRPr="00D93AFD" w:rsidRDefault="00D93AFD" w:rsidP="00D93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val="ru-RU" w:eastAsia="es-ES"/>
        </w:rPr>
      </w:pPr>
      <w:r w:rsidRPr="00D93AFD">
        <w:rPr>
          <w:rFonts w:ascii="Arial" w:eastAsia="Times New Roman" w:hAnsi="Arial" w:cs="Arial"/>
          <w:color w:val="505050"/>
          <w:sz w:val="21"/>
          <w:szCs w:val="21"/>
          <w:lang w:val="ru-RU" w:eastAsia="es-ES"/>
        </w:rPr>
        <w:t>По итогам 2020 г. признать деятельность Правления Координационного совета российских соотечественников (КСРС) удовлетворительной в условиях длительной социальной изоляции и чрезвычайной эпидемиологической обстановки во время пандемии. Отметить необходимость продолжения усилий по повышению эффективности КСРС как главного координирующего органа российских соотечественников Молдовы.</w:t>
      </w:r>
    </w:p>
    <w:p w:rsidR="00D93AFD" w:rsidRPr="00D93AFD" w:rsidRDefault="00D93AFD" w:rsidP="00D93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val="ru-RU" w:eastAsia="es-ES"/>
        </w:rPr>
      </w:pPr>
      <w:r w:rsidRPr="00D93AFD">
        <w:rPr>
          <w:rFonts w:ascii="Arial" w:eastAsia="Times New Roman" w:hAnsi="Arial" w:cs="Arial"/>
          <w:color w:val="505050"/>
          <w:sz w:val="21"/>
          <w:szCs w:val="21"/>
          <w:lang w:val="ru-RU" w:eastAsia="es-ES"/>
        </w:rPr>
        <w:t>Выразить признательность за постоянную поддержку Посольству Российской Федерации в Республике Молдова, Представительству Россотрудничества в Республике Молдова, субъектам Российской Федерации, ГУП «Московский дом соотечественника», Фонду поддержки и защиты прав соотечественников, проживающих за рубежом, Фонду «Русский мир» и иным российским структурам и ведомствам, оказывающим поддержку в деле защиты прав и законных интересов соотечественников.</w:t>
      </w:r>
    </w:p>
    <w:p w:rsidR="00D93AFD" w:rsidRPr="00D93AFD" w:rsidRDefault="00D93AFD" w:rsidP="00D93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val="ru-RU" w:eastAsia="es-ES"/>
        </w:rPr>
      </w:pPr>
      <w:r w:rsidRPr="00D93AFD">
        <w:rPr>
          <w:rFonts w:ascii="Arial" w:eastAsia="Times New Roman" w:hAnsi="Arial" w:cs="Arial"/>
          <w:color w:val="505050"/>
          <w:sz w:val="21"/>
          <w:szCs w:val="21"/>
          <w:lang w:val="ru-RU" w:eastAsia="es-ES"/>
        </w:rPr>
        <w:t>Приоритетным направлением работы на 2021 г. считать подготовку и реализацию комплекса мероприятий, посвященных памятным датам российско-молдавской истории, а именно: 310-летие Прутского похода Петра Первого, 80-летие начала Великой Отечественной войны и 60-летие со дня первого полета человека в космос.</w:t>
      </w:r>
    </w:p>
    <w:p w:rsidR="00D93AFD" w:rsidRPr="00D93AFD" w:rsidRDefault="00D93AFD" w:rsidP="00D93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val="ru-RU" w:eastAsia="es-ES"/>
        </w:rPr>
      </w:pPr>
      <w:r w:rsidRPr="00D93AFD">
        <w:rPr>
          <w:rFonts w:ascii="Arial" w:eastAsia="Times New Roman" w:hAnsi="Arial" w:cs="Arial"/>
          <w:color w:val="505050"/>
          <w:sz w:val="21"/>
          <w:szCs w:val="21"/>
          <w:lang w:val="ru-RU" w:eastAsia="es-ES"/>
        </w:rPr>
        <w:t>Отметить высокий уровень и широкий охват мероприятий, организованных организациями российских соотечественников Молдовы, приуроченных к празднованию годовщины 75-летия Победы в Великой Отечественной Войне. Поблагодарить русские общины, русскоязычные СМИ и соотечественников, проживающих в Молдове за активность, проявленную в рамках празднования 75-летия Победы.</w:t>
      </w:r>
    </w:p>
    <w:p w:rsidR="00D93AFD" w:rsidRPr="00D93AFD" w:rsidRDefault="00D93AFD" w:rsidP="00D93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val="ru-RU" w:eastAsia="es-ES"/>
        </w:rPr>
      </w:pPr>
      <w:r w:rsidRPr="00D93AFD">
        <w:rPr>
          <w:rFonts w:ascii="Arial" w:eastAsia="Times New Roman" w:hAnsi="Arial" w:cs="Arial"/>
          <w:color w:val="505050"/>
          <w:sz w:val="21"/>
          <w:szCs w:val="21"/>
          <w:lang w:val="ru-RU" w:eastAsia="es-ES"/>
        </w:rPr>
        <w:t>Поддержать резолюцию Генеральной Ассамблеи Организации Объединенных Наций по борьбе с “героизацией нацизма неонацизмом и другими видами практики, которые способствуют эскалации современных форм расизма, расовой дискриминации, ксенофобии и связанной с ними нетерпимости”.</w:t>
      </w:r>
    </w:p>
    <w:p w:rsidR="00D93AFD" w:rsidRPr="00D93AFD" w:rsidRDefault="00D93AFD" w:rsidP="00D93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val="ru-RU" w:eastAsia="es-ES"/>
        </w:rPr>
      </w:pPr>
      <w:r w:rsidRPr="00D93AFD">
        <w:rPr>
          <w:rFonts w:ascii="Arial" w:eastAsia="Times New Roman" w:hAnsi="Arial" w:cs="Arial"/>
          <w:color w:val="505050"/>
          <w:sz w:val="21"/>
          <w:szCs w:val="21"/>
          <w:lang w:val="ru-RU" w:eastAsia="es-ES"/>
        </w:rPr>
        <w:t>Солидарно участвовать в противодействии фальсификации истории Отечества, героизации нацизма и неонацизму и другим видам практик нетерпимости; в этой связи поддержать продвижение инициативы о признании победы над нацизмом во Второй мировой войне всемирным наследием человечества, направленной на сохранение мемориалов и памятников борцам с нацизмом во всех странах в качестве Всемирного Мемориала Второй мировой войны.</w:t>
      </w:r>
    </w:p>
    <w:p w:rsidR="00D93AFD" w:rsidRPr="00D93AFD" w:rsidRDefault="00D93AFD" w:rsidP="00D93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val="ru-RU" w:eastAsia="es-ES"/>
        </w:rPr>
      </w:pPr>
      <w:r w:rsidRPr="00D93AFD">
        <w:rPr>
          <w:rFonts w:ascii="Arial" w:eastAsia="Times New Roman" w:hAnsi="Arial" w:cs="Arial"/>
          <w:color w:val="505050"/>
          <w:sz w:val="21"/>
          <w:szCs w:val="21"/>
          <w:lang w:val="ru-RU" w:eastAsia="es-ES"/>
        </w:rPr>
        <w:t>Поддержать решение Парламента Молдовы о возвращении русскому языку статуса языка межнационального общения.</w:t>
      </w:r>
    </w:p>
    <w:p w:rsidR="00D93AFD" w:rsidRPr="00D93AFD" w:rsidRDefault="00D93AFD" w:rsidP="00D93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val="ru-RU" w:eastAsia="es-ES"/>
        </w:rPr>
      </w:pPr>
      <w:r w:rsidRPr="00D93AFD">
        <w:rPr>
          <w:rFonts w:ascii="Arial" w:eastAsia="Times New Roman" w:hAnsi="Arial" w:cs="Arial"/>
          <w:color w:val="505050"/>
          <w:sz w:val="21"/>
          <w:szCs w:val="21"/>
          <w:lang w:val="ru-RU" w:eastAsia="es-ES"/>
        </w:rPr>
        <w:t xml:space="preserve">Выразить озабоченность политикой, которую осуществляют и к которой призывают некоторые государственные органы и лица, приводящей к систематическому массовому нарушению прав и законных интересов национальных меньшинств и привлечь внимание международных и национальных правозащитных структур к фактам нарушения прав соотечественников, таких как право на получение образования на русском </w:t>
      </w:r>
      <w:r w:rsidRPr="00D93AFD">
        <w:rPr>
          <w:rFonts w:ascii="Arial" w:eastAsia="Times New Roman" w:hAnsi="Arial" w:cs="Arial"/>
          <w:color w:val="505050"/>
          <w:sz w:val="21"/>
          <w:szCs w:val="21"/>
          <w:lang w:val="ru-RU" w:eastAsia="es-ES"/>
        </w:rPr>
        <w:lastRenderedPageBreak/>
        <w:t>языке, доступа соотечественников к российскому информационному и культурному пространству.</w:t>
      </w:r>
    </w:p>
    <w:p w:rsidR="00D93AFD" w:rsidRPr="00D93AFD" w:rsidRDefault="00D93AFD" w:rsidP="00D93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val="ru-RU" w:eastAsia="es-ES"/>
        </w:rPr>
      </w:pPr>
      <w:r w:rsidRPr="00D93AFD">
        <w:rPr>
          <w:rFonts w:ascii="Arial" w:eastAsia="Times New Roman" w:hAnsi="Arial" w:cs="Arial"/>
          <w:color w:val="505050"/>
          <w:sz w:val="21"/>
          <w:szCs w:val="21"/>
          <w:lang w:val="ru-RU" w:eastAsia="es-ES"/>
        </w:rPr>
        <w:t>Продолжить мониторинг законодательной и правоприменительной практики в части защиты прав и законных интересов соотечественников Молдовы, а также сохранения русскоязычного культурно-образовательного и информационного пространства. Признать эффективной деятельность Информационно-аналитического правозащитного центра при КСРС, ходатайствовать перед Фондом поддержки и защиты прав соотечественников, проживающих за рубежом, о выделении Центру гранта на 2021 год.</w:t>
      </w:r>
    </w:p>
    <w:p w:rsidR="00D93AFD" w:rsidRPr="00D93AFD" w:rsidRDefault="00D93AFD" w:rsidP="00D93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val="ru-RU" w:eastAsia="es-ES"/>
        </w:rPr>
      </w:pPr>
      <w:r w:rsidRPr="00D93AFD">
        <w:rPr>
          <w:rFonts w:ascii="Arial" w:eastAsia="Times New Roman" w:hAnsi="Arial" w:cs="Arial"/>
          <w:color w:val="505050"/>
          <w:sz w:val="21"/>
          <w:szCs w:val="21"/>
          <w:lang w:val="ru-RU" w:eastAsia="es-ES"/>
        </w:rPr>
        <w:t>Активнее вести диалог с представителями государственных структур и неправительственного сектора по проблематике русского языка и национальных меньшинств.</w:t>
      </w:r>
    </w:p>
    <w:p w:rsidR="00D93AFD" w:rsidRPr="00D93AFD" w:rsidRDefault="00D93AFD" w:rsidP="00D93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eastAsia="es-ES"/>
        </w:rPr>
      </w:pPr>
      <w:r w:rsidRPr="00D93AFD">
        <w:rPr>
          <w:rFonts w:ascii="Arial" w:eastAsia="Times New Roman" w:hAnsi="Arial" w:cs="Arial"/>
          <w:color w:val="505050"/>
          <w:sz w:val="21"/>
          <w:szCs w:val="21"/>
          <w:lang w:val="ru-RU" w:eastAsia="es-ES"/>
        </w:rPr>
        <w:t xml:space="preserve">Отметить срочную необходимость активизации работы с молодежью. Обновить форматы работы КСРС и входящих в нее организаций, сделать их более привлекательными и понятными для представителей молодежи. </w:t>
      </w:r>
      <w:proofErr w:type="spellStart"/>
      <w:r w:rsidRPr="00D93AFD">
        <w:rPr>
          <w:rFonts w:ascii="Arial" w:eastAsia="Times New Roman" w:hAnsi="Arial" w:cs="Arial"/>
          <w:color w:val="505050"/>
          <w:sz w:val="21"/>
          <w:szCs w:val="21"/>
          <w:lang w:eastAsia="es-ES"/>
        </w:rPr>
        <w:t>Активнее</w:t>
      </w:r>
      <w:proofErr w:type="spellEnd"/>
      <w:r w:rsidRPr="00D93AFD">
        <w:rPr>
          <w:rFonts w:ascii="Arial" w:eastAsia="Times New Roman" w:hAnsi="Arial" w:cs="Arial"/>
          <w:color w:val="505050"/>
          <w:sz w:val="21"/>
          <w:szCs w:val="21"/>
          <w:lang w:eastAsia="es-ES"/>
        </w:rPr>
        <w:t xml:space="preserve"> </w:t>
      </w:r>
      <w:proofErr w:type="spellStart"/>
      <w:r w:rsidRPr="00D93AFD">
        <w:rPr>
          <w:rFonts w:ascii="Arial" w:eastAsia="Times New Roman" w:hAnsi="Arial" w:cs="Arial"/>
          <w:color w:val="505050"/>
          <w:sz w:val="21"/>
          <w:szCs w:val="21"/>
          <w:lang w:eastAsia="es-ES"/>
        </w:rPr>
        <w:t>сотрудничать</w:t>
      </w:r>
      <w:proofErr w:type="spellEnd"/>
      <w:r w:rsidRPr="00D93AFD">
        <w:rPr>
          <w:rFonts w:ascii="Arial" w:eastAsia="Times New Roman" w:hAnsi="Arial" w:cs="Arial"/>
          <w:color w:val="505050"/>
          <w:sz w:val="21"/>
          <w:szCs w:val="21"/>
          <w:lang w:eastAsia="es-ES"/>
        </w:rPr>
        <w:t xml:space="preserve"> </w:t>
      </w:r>
      <w:proofErr w:type="spellStart"/>
      <w:r w:rsidRPr="00D93AFD">
        <w:rPr>
          <w:rFonts w:ascii="Arial" w:eastAsia="Times New Roman" w:hAnsi="Arial" w:cs="Arial"/>
          <w:color w:val="505050"/>
          <w:sz w:val="21"/>
          <w:szCs w:val="21"/>
          <w:lang w:eastAsia="es-ES"/>
        </w:rPr>
        <w:t>со</w:t>
      </w:r>
      <w:proofErr w:type="spellEnd"/>
      <w:r w:rsidRPr="00D93AFD">
        <w:rPr>
          <w:rFonts w:ascii="Arial" w:eastAsia="Times New Roman" w:hAnsi="Arial" w:cs="Arial"/>
          <w:color w:val="505050"/>
          <w:sz w:val="21"/>
          <w:szCs w:val="21"/>
          <w:lang w:eastAsia="es-ES"/>
        </w:rPr>
        <w:t xml:space="preserve"> </w:t>
      </w:r>
      <w:proofErr w:type="spellStart"/>
      <w:r w:rsidRPr="00D93AFD">
        <w:rPr>
          <w:rFonts w:ascii="Arial" w:eastAsia="Times New Roman" w:hAnsi="Arial" w:cs="Arial"/>
          <w:color w:val="505050"/>
          <w:sz w:val="21"/>
          <w:szCs w:val="21"/>
          <w:lang w:eastAsia="es-ES"/>
        </w:rPr>
        <w:t>средними</w:t>
      </w:r>
      <w:proofErr w:type="spellEnd"/>
      <w:r w:rsidRPr="00D93AFD">
        <w:rPr>
          <w:rFonts w:ascii="Arial" w:eastAsia="Times New Roman" w:hAnsi="Arial" w:cs="Arial"/>
          <w:color w:val="505050"/>
          <w:sz w:val="21"/>
          <w:szCs w:val="21"/>
          <w:lang w:eastAsia="es-ES"/>
        </w:rPr>
        <w:t xml:space="preserve"> и </w:t>
      </w:r>
      <w:proofErr w:type="spellStart"/>
      <w:r w:rsidRPr="00D93AFD">
        <w:rPr>
          <w:rFonts w:ascii="Arial" w:eastAsia="Times New Roman" w:hAnsi="Arial" w:cs="Arial"/>
          <w:color w:val="505050"/>
          <w:sz w:val="21"/>
          <w:szCs w:val="21"/>
          <w:lang w:eastAsia="es-ES"/>
        </w:rPr>
        <w:t>высшими</w:t>
      </w:r>
      <w:proofErr w:type="spellEnd"/>
      <w:r w:rsidRPr="00D93AFD">
        <w:rPr>
          <w:rFonts w:ascii="Arial" w:eastAsia="Times New Roman" w:hAnsi="Arial" w:cs="Arial"/>
          <w:color w:val="505050"/>
          <w:sz w:val="21"/>
          <w:szCs w:val="21"/>
          <w:lang w:eastAsia="es-ES"/>
        </w:rPr>
        <w:t xml:space="preserve"> </w:t>
      </w:r>
      <w:proofErr w:type="spellStart"/>
      <w:r w:rsidRPr="00D93AFD">
        <w:rPr>
          <w:rFonts w:ascii="Arial" w:eastAsia="Times New Roman" w:hAnsi="Arial" w:cs="Arial"/>
          <w:color w:val="505050"/>
          <w:sz w:val="21"/>
          <w:szCs w:val="21"/>
          <w:lang w:eastAsia="es-ES"/>
        </w:rPr>
        <w:t>учебными</w:t>
      </w:r>
      <w:proofErr w:type="spellEnd"/>
      <w:r w:rsidRPr="00D93AFD">
        <w:rPr>
          <w:rFonts w:ascii="Arial" w:eastAsia="Times New Roman" w:hAnsi="Arial" w:cs="Arial"/>
          <w:color w:val="505050"/>
          <w:sz w:val="21"/>
          <w:szCs w:val="21"/>
          <w:lang w:eastAsia="es-ES"/>
        </w:rPr>
        <w:t xml:space="preserve"> </w:t>
      </w:r>
      <w:proofErr w:type="spellStart"/>
      <w:r w:rsidRPr="00D93AFD">
        <w:rPr>
          <w:rFonts w:ascii="Arial" w:eastAsia="Times New Roman" w:hAnsi="Arial" w:cs="Arial"/>
          <w:color w:val="505050"/>
          <w:sz w:val="21"/>
          <w:szCs w:val="21"/>
          <w:lang w:eastAsia="es-ES"/>
        </w:rPr>
        <w:t>заведениями</w:t>
      </w:r>
      <w:proofErr w:type="spellEnd"/>
      <w:r w:rsidRPr="00D93AFD">
        <w:rPr>
          <w:rFonts w:ascii="Arial" w:eastAsia="Times New Roman" w:hAnsi="Arial" w:cs="Arial"/>
          <w:color w:val="505050"/>
          <w:sz w:val="21"/>
          <w:szCs w:val="21"/>
          <w:lang w:eastAsia="es-ES"/>
        </w:rPr>
        <w:t xml:space="preserve"> </w:t>
      </w:r>
      <w:proofErr w:type="spellStart"/>
      <w:r w:rsidRPr="00D93AFD">
        <w:rPr>
          <w:rFonts w:ascii="Arial" w:eastAsia="Times New Roman" w:hAnsi="Arial" w:cs="Arial"/>
          <w:color w:val="505050"/>
          <w:sz w:val="21"/>
          <w:szCs w:val="21"/>
          <w:lang w:eastAsia="es-ES"/>
        </w:rPr>
        <w:t>страны</w:t>
      </w:r>
      <w:proofErr w:type="spellEnd"/>
      <w:r w:rsidRPr="00D93AFD">
        <w:rPr>
          <w:rFonts w:ascii="Arial" w:eastAsia="Times New Roman" w:hAnsi="Arial" w:cs="Arial"/>
          <w:color w:val="505050"/>
          <w:sz w:val="21"/>
          <w:szCs w:val="21"/>
          <w:lang w:eastAsia="es-ES"/>
        </w:rPr>
        <w:t>.</w:t>
      </w:r>
    </w:p>
    <w:p w:rsidR="00D93AFD" w:rsidRPr="00D93AFD" w:rsidRDefault="00D93AFD" w:rsidP="00D93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val="ru-RU" w:eastAsia="es-ES"/>
        </w:rPr>
      </w:pPr>
      <w:r w:rsidRPr="00D93AFD">
        <w:rPr>
          <w:rFonts w:ascii="Arial" w:eastAsia="Times New Roman" w:hAnsi="Arial" w:cs="Arial"/>
          <w:color w:val="505050"/>
          <w:sz w:val="21"/>
          <w:szCs w:val="21"/>
          <w:lang w:val="ru-RU" w:eastAsia="es-ES"/>
        </w:rPr>
        <w:t>Повысить эффективность КСРС в информационном поле. Активнее использовать имеющиеся возможности для продвижения информации о роли и месте российской диаспоры в общественной жизни РМ, а также формирования объективного представления о России, ее истории и культуре. Укрепить сотрудничество с аккредитованными в РМ российскими СМИ, активизировать работу с молдавской аудиторией.</w:t>
      </w:r>
    </w:p>
    <w:p w:rsidR="00D93AFD" w:rsidRPr="00D93AFD" w:rsidRDefault="00D93AFD" w:rsidP="00D93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val="ru-RU" w:eastAsia="es-ES"/>
        </w:rPr>
      </w:pPr>
      <w:r w:rsidRPr="00D93AFD">
        <w:rPr>
          <w:rFonts w:ascii="Arial" w:eastAsia="Times New Roman" w:hAnsi="Arial" w:cs="Arial"/>
          <w:color w:val="505050"/>
          <w:sz w:val="21"/>
          <w:szCs w:val="21"/>
          <w:lang w:val="ru-RU" w:eastAsia="es-ES"/>
        </w:rPr>
        <w:t>Обратиться в органы власти Российской Федерации и органы власти субъектов Российской Федерации с призывом активно взаимодействовать с организациями соотечественников и их координационными структурами, а также СМИ соотечественников, в вопросах защиты прав и интересов соотечественников, задействования их интеллектуального и делового потенциала.</w:t>
      </w:r>
    </w:p>
    <w:p w:rsidR="00D93AFD" w:rsidRPr="00D93AFD" w:rsidRDefault="00D93AFD" w:rsidP="00D93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val="ru-RU" w:eastAsia="es-ES"/>
        </w:rPr>
      </w:pPr>
      <w:r w:rsidRPr="00D93AFD">
        <w:rPr>
          <w:rFonts w:ascii="Arial" w:eastAsia="Times New Roman" w:hAnsi="Arial" w:cs="Arial"/>
          <w:color w:val="505050"/>
          <w:sz w:val="21"/>
          <w:szCs w:val="21"/>
          <w:lang w:val="ru-RU" w:eastAsia="es-ES"/>
        </w:rPr>
        <w:t>Добиваться упрощения получения российского гражданства для соотечественников, проживающих за рубежом.</w:t>
      </w:r>
    </w:p>
    <w:p w:rsidR="00D93AFD" w:rsidRPr="00D93AFD" w:rsidRDefault="00D93AFD" w:rsidP="00D93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val="ru-RU" w:eastAsia="es-ES"/>
        </w:rPr>
      </w:pPr>
      <w:r w:rsidRPr="00D93AFD">
        <w:rPr>
          <w:rFonts w:ascii="Arial" w:eastAsia="Times New Roman" w:hAnsi="Arial" w:cs="Arial"/>
          <w:color w:val="505050"/>
          <w:sz w:val="21"/>
          <w:szCs w:val="21"/>
          <w:lang w:val="ru-RU" w:eastAsia="es-ES"/>
        </w:rPr>
        <w:t>Продолжить взаимодействие с Русской православной церковью и Русской православной старообрядческой церковью в целях сохранения духовной идентичности и традиционных ценностей российских соотечественников, проживающих в Молдавии.</w:t>
      </w:r>
    </w:p>
    <w:p w:rsidR="00D93AFD" w:rsidRPr="00D93AFD" w:rsidRDefault="00D93AFD" w:rsidP="00D93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val="ru-RU" w:eastAsia="es-ES"/>
        </w:rPr>
      </w:pPr>
      <w:r w:rsidRPr="00D93AFD">
        <w:rPr>
          <w:rFonts w:ascii="Arial" w:eastAsia="Times New Roman" w:hAnsi="Arial" w:cs="Arial"/>
          <w:color w:val="505050"/>
          <w:sz w:val="21"/>
          <w:szCs w:val="21"/>
          <w:lang w:val="ru-RU" w:eastAsia="es-ES"/>
        </w:rPr>
        <w:t>Опубликовать данную Резолюцию на официальном сайте КСРС, а также в печатных и электронных СМИ.</w:t>
      </w:r>
    </w:p>
    <w:p w:rsidR="00FB4556" w:rsidRPr="00D93AFD" w:rsidRDefault="00D93AFD" w:rsidP="00D93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lang w:val="ru-RU"/>
        </w:rPr>
      </w:pPr>
      <w:r w:rsidRPr="00D93AFD">
        <w:rPr>
          <w:rFonts w:ascii="Arial" w:eastAsia="Times New Roman" w:hAnsi="Arial" w:cs="Arial"/>
          <w:color w:val="505050"/>
          <w:sz w:val="21"/>
          <w:szCs w:val="21"/>
          <w:lang w:val="ru-RU" w:eastAsia="es-ES"/>
        </w:rPr>
        <w:t xml:space="preserve">Запланировать проведение следующей страновой конференции в Кишиневе в </w:t>
      </w:r>
      <w:r w:rsidRPr="00D93AFD">
        <w:rPr>
          <w:rFonts w:ascii="Arial" w:eastAsia="Times New Roman" w:hAnsi="Arial" w:cs="Arial"/>
          <w:color w:val="505050"/>
          <w:sz w:val="21"/>
          <w:szCs w:val="21"/>
          <w:lang w:eastAsia="es-ES"/>
        </w:rPr>
        <w:t>IV</w:t>
      </w:r>
      <w:r w:rsidRPr="00D93AFD">
        <w:rPr>
          <w:rFonts w:ascii="Arial" w:eastAsia="Times New Roman" w:hAnsi="Arial" w:cs="Arial"/>
          <w:color w:val="505050"/>
          <w:sz w:val="21"/>
          <w:szCs w:val="21"/>
          <w:lang w:val="ru-RU" w:eastAsia="es-ES"/>
        </w:rPr>
        <w:t xml:space="preserve"> квартале 2021 г.</w:t>
      </w:r>
      <w:r w:rsidRPr="00D93AFD">
        <w:rPr>
          <w:lang w:val="ru-RU"/>
        </w:rPr>
        <w:t xml:space="preserve"> </w:t>
      </w:r>
    </w:p>
    <w:sectPr w:rsidR="00FB4556" w:rsidRPr="00D93AFD" w:rsidSect="00FB45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26B1"/>
    <w:multiLevelType w:val="multilevel"/>
    <w:tmpl w:val="FC56F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D93AFD"/>
    <w:rsid w:val="00D93AFD"/>
    <w:rsid w:val="00FB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5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839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2</cp:revision>
  <dcterms:created xsi:type="dcterms:W3CDTF">2020-12-23T11:39:00Z</dcterms:created>
  <dcterms:modified xsi:type="dcterms:W3CDTF">2020-12-23T11:40:00Z</dcterms:modified>
</cp:coreProperties>
</file>